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Betarp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Betarp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Betarp"/>
        <w:jc w:val="both"/>
        <w:rPr>
          <w:rFonts w:ascii="Arial" w:hAnsi="Arial" w:cs="Arial"/>
        </w:rPr>
      </w:pPr>
    </w:p>
    <w:p w14:paraId="090E1EED" w14:textId="5CE1C199" w:rsidR="00163795" w:rsidRPr="004C1979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E32114">
        <w:rPr>
          <w:rFonts w:ascii="Arial" w:hAnsi="Arial" w:cs="Arial"/>
          <w:b/>
          <w:bCs/>
          <w:sz w:val="22"/>
          <w:szCs w:val="22"/>
          <w:lang w:val="lt-LT"/>
        </w:rPr>
        <w:t>05-</w:t>
      </w:r>
      <w:r w:rsidR="00D24298">
        <w:rPr>
          <w:rFonts w:ascii="Arial" w:hAnsi="Arial" w:cs="Arial"/>
          <w:b/>
          <w:bCs/>
          <w:sz w:val="22"/>
          <w:szCs w:val="22"/>
          <w:lang w:val="lt-LT"/>
        </w:rPr>
        <w:t>1</w:t>
      </w:r>
      <w:r w:rsidR="004642A2">
        <w:rPr>
          <w:rFonts w:ascii="Arial" w:hAnsi="Arial" w:cs="Arial"/>
          <w:b/>
          <w:bCs/>
          <w:sz w:val="22"/>
          <w:szCs w:val="22"/>
          <w:lang w:val="lt-LT"/>
        </w:rPr>
        <w:t>5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3ECC91BE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154988">
        <w:rPr>
          <w:rFonts w:ascii="Arial" w:hAnsi="Arial" w:cs="Arial"/>
          <w:b/>
          <w:bCs/>
          <w:sz w:val="22"/>
          <w:szCs w:val="22"/>
          <w:lang w:val="lt-LT"/>
        </w:rPr>
        <w:t>1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07987F3F" w:rsidR="00163795" w:rsidRPr="00163795" w:rsidRDefault="00163795" w:rsidP="00DA7104">
      <w:pPr>
        <w:pStyle w:val="Pagrindinistekstas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Pr="00412094">
        <w:rPr>
          <w:rFonts w:ascii="Arial" w:hAnsi="Arial" w:cs="Arial"/>
          <w:bCs/>
          <w:sz w:val="22"/>
          <w:szCs w:val="22"/>
        </w:rPr>
        <w:t xml:space="preserve">dėl </w:t>
      </w:r>
      <w:r w:rsidR="00DD76A6" w:rsidRPr="00412094">
        <w:rPr>
          <w:rFonts w:ascii="Arial" w:hAnsi="Arial" w:cs="Arial"/>
          <w:bCs/>
          <w:sz w:val="22"/>
          <w:szCs w:val="22"/>
        </w:rPr>
        <w:t>vykdomo pirkimo</w:t>
      </w:r>
      <w:r w:rsidRPr="00163795">
        <w:rPr>
          <w:rFonts w:ascii="Arial" w:hAnsi="Arial" w:cs="Arial"/>
          <w:b/>
          <w:sz w:val="22"/>
          <w:szCs w:val="22"/>
        </w:rPr>
        <w:t xml:space="preserve"> </w:t>
      </w:r>
      <w:r w:rsidR="00154988" w:rsidRPr="000D1FE6">
        <w:rPr>
          <w:rFonts w:ascii="Arial" w:hAnsi="Arial" w:cs="Arial"/>
          <w:b/>
          <w:bCs/>
          <w:sz w:val="22"/>
          <w:szCs w:val="22"/>
        </w:rPr>
        <w:t>Valstybinės reikšmės krašto kelio Nr. 185 Vilkaviškis–Gražiškiai 5,31 km tilto per Širvintą rekonstravimo darbai </w:t>
      </w:r>
      <w:r w:rsidRPr="00163795">
        <w:rPr>
          <w:rFonts w:ascii="Arial" w:hAnsi="Arial" w:cs="Arial"/>
          <w:sz w:val="22"/>
          <w:szCs w:val="22"/>
        </w:rPr>
        <w:t xml:space="preserve">(CVP IS </w:t>
      </w:r>
      <w:r w:rsidR="00A72F0E">
        <w:rPr>
          <w:rFonts w:ascii="Arial" w:hAnsi="Arial" w:cs="Arial"/>
          <w:sz w:val="22"/>
          <w:szCs w:val="22"/>
        </w:rPr>
        <w:t>ID</w:t>
      </w:r>
      <w:r w:rsidRPr="00163795">
        <w:rPr>
          <w:rFonts w:ascii="Arial" w:hAnsi="Arial" w:cs="Arial"/>
          <w:sz w:val="22"/>
          <w:szCs w:val="22"/>
        </w:rPr>
        <w:t xml:space="preserve"> </w:t>
      </w:r>
      <w:r w:rsidR="00412094" w:rsidRPr="000D1FE6">
        <w:rPr>
          <w:rFonts w:ascii="Arial" w:hAnsi="Arial" w:cs="Arial"/>
          <w:sz w:val="22"/>
          <w:szCs w:val="22"/>
        </w:rPr>
        <w:t>2</w:t>
      </w:r>
      <w:r w:rsidR="002D6BA2" w:rsidRPr="000D1FE6">
        <w:rPr>
          <w:rFonts w:ascii="Arial" w:hAnsi="Arial" w:cs="Arial"/>
          <w:sz w:val="22"/>
          <w:szCs w:val="22"/>
        </w:rPr>
        <w:t>583096</w:t>
      </w:r>
      <w:r w:rsidR="00A3601F" w:rsidRPr="000D1FE6">
        <w:rPr>
          <w:rFonts w:ascii="Arial" w:hAnsi="Arial" w:cs="Arial"/>
          <w:bCs/>
          <w:sz w:val="22"/>
          <w:szCs w:val="22"/>
        </w:rPr>
        <w:t>),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A3601F">
        <w:rPr>
          <w:rFonts w:ascii="Arial" w:hAnsi="Arial" w:cs="Arial"/>
          <w:bCs/>
          <w:sz w:val="22"/>
          <w:szCs w:val="22"/>
        </w:rPr>
        <w:t>(</w:t>
      </w:r>
      <w:r w:rsidRPr="00163795">
        <w:rPr>
          <w:rFonts w:ascii="Arial" w:hAnsi="Arial" w:cs="Arial"/>
          <w:bCs/>
          <w:sz w:val="22"/>
          <w:szCs w:val="22"/>
        </w:rPr>
        <w:t>toliau</w:t>
      </w:r>
      <w:r w:rsidRPr="00163795">
        <w:rPr>
          <w:rFonts w:ascii="Arial" w:hAnsi="Arial" w:cs="Arial"/>
          <w:sz w:val="22"/>
          <w:szCs w:val="22"/>
        </w:rPr>
        <w:t xml:space="preserve"> – </w:t>
      </w:r>
      <w:r w:rsidRPr="00163795">
        <w:rPr>
          <w:rFonts w:ascii="Arial" w:hAnsi="Arial" w:cs="Arial"/>
          <w:b/>
          <w:bCs/>
          <w:sz w:val="22"/>
          <w:szCs w:val="22"/>
        </w:rPr>
        <w:t>pirkimas</w:t>
      </w:r>
      <w:r w:rsidRPr="00163795">
        <w:rPr>
          <w:rFonts w:ascii="Arial" w:hAnsi="Arial" w:cs="Arial"/>
          <w:sz w:val="22"/>
          <w:szCs w:val="22"/>
        </w:rPr>
        <w:t xml:space="preserve">), atliekamo </w:t>
      </w:r>
      <w:r w:rsidR="00C145F5">
        <w:rPr>
          <w:rFonts w:ascii="Arial" w:hAnsi="Arial" w:cs="Arial"/>
          <w:sz w:val="22"/>
          <w:szCs w:val="22"/>
        </w:rPr>
        <w:t xml:space="preserve">supaprastinto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5C7790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47"/>
        <w:gridCol w:w="4693"/>
        <w:gridCol w:w="4388"/>
      </w:tblGrid>
      <w:tr w:rsidR="00163795" w:rsidRPr="00163795" w14:paraId="785214EE" w14:textId="77777777" w:rsidTr="00B37745">
        <w:tc>
          <w:tcPr>
            <w:tcW w:w="547" w:type="dxa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693" w:type="dxa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4388" w:type="dxa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2A6461" w14:paraId="6CF8DE0F" w14:textId="77777777" w:rsidTr="00B37745">
        <w:tc>
          <w:tcPr>
            <w:tcW w:w="547" w:type="dxa"/>
          </w:tcPr>
          <w:p w14:paraId="7EAA53ED" w14:textId="0917905F" w:rsidR="000653A1" w:rsidRPr="00823F38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3F38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4693" w:type="dxa"/>
          </w:tcPr>
          <w:p w14:paraId="6762B437" w14:textId="1BBB47B8" w:rsidR="00494A23" w:rsidRPr="00563389" w:rsidRDefault="00B37745" w:rsidP="00B37745">
            <w:pPr>
              <w:pStyle w:val="Sraopastraipa"/>
              <w:ind w:left="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1FE6">
              <w:rPr>
                <w:rFonts w:ascii="Arial" w:hAnsi="Arial" w:cs="Arial"/>
                <w:sz w:val="22"/>
                <w:szCs w:val="22"/>
              </w:rPr>
              <w:t>Susisiekimo dalyje paruošiamieji darbai nurodyta nufrezuoti 713,33 m3 asfalto. Toliau nurodyta išvežti į sandėliavimo aikštelę 20,50 m3 frezuoto asfalto ir rangovo pasirinktu atstumu 54,40 m3 frezuoto asfalto. Patikslinkite, ar teisingi kiekiai ar mato vnt., nes nufrezavus 713,33 m3 ir išvežus 20,50 m3 + 54,40 m3 = 74,90 m3, lieka 713,33 m3 - 74,90 m3 = 638,43 m3 frezuoto asfalto.</w:t>
            </w:r>
          </w:p>
        </w:tc>
        <w:tc>
          <w:tcPr>
            <w:tcW w:w="4388" w:type="dxa"/>
          </w:tcPr>
          <w:p w14:paraId="50A88B67" w14:textId="424B34B4" w:rsidR="000653A1" w:rsidRPr="00A23459" w:rsidRDefault="000D1FE6" w:rsidP="00827280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23459">
              <w:rPr>
                <w:rFonts w:ascii="Arial" w:hAnsi="Arial" w:cs="Arial"/>
                <w:sz w:val="22"/>
                <w:szCs w:val="22"/>
                <w:lang w:val="lt-LT"/>
              </w:rPr>
              <w:t>Techninė klaida</w:t>
            </w:r>
            <w:r w:rsidR="002A6461">
              <w:rPr>
                <w:rFonts w:ascii="Arial" w:hAnsi="Arial" w:cs="Arial"/>
                <w:sz w:val="22"/>
                <w:szCs w:val="22"/>
                <w:lang w:val="lt-LT"/>
              </w:rPr>
              <w:t>. Teikiame patikslintą darbų kiekių žiniaraštį.</w:t>
            </w:r>
          </w:p>
        </w:tc>
      </w:tr>
    </w:tbl>
    <w:p w14:paraId="710F930C" w14:textId="77777777" w:rsidR="00163795" w:rsidRPr="00CE5747" w:rsidRDefault="00163795" w:rsidP="00163795">
      <w:pPr>
        <w:pStyle w:val="Betarp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Betarp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3CC2CC26" w14:textId="77777777" w:rsidR="001943DF" w:rsidRDefault="001943DF" w:rsidP="00163795">
      <w:pPr>
        <w:pStyle w:val="Betarp"/>
        <w:jc w:val="both"/>
        <w:rPr>
          <w:rFonts w:ascii="Arial" w:hAnsi="Arial" w:cs="Arial"/>
          <w:sz w:val="18"/>
          <w:szCs w:val="18"/>
        </w:rPr>
      </w:pPr>
    </w:p>
    <w:p w14:paraId="6B7F71B2" w14:textId="07DA750E" w:rsidR="001943DF" w:rsidRDefault="001943DF" w:rsidP="00163795">
      <w:pPr>
        <w:pStyle w:val="Betarp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Pridedama:</w:t>
      </w:r>
    </w:p>
    <w:p w14:paraId="62074415" w14:textId="2A68FDB9" w:rsidR="001943DF" w:rsidRPr="00CE5747" w:rsidRDefault="008972B4" w:rsidP="008972B4">
      <w:pPr>
        <w:pStyle w:val="Betarp"/>
        <w:numPr>
          <w:ilvl w:val="0"/>
          <w:numId w:val="8"/>
        </w:numPr>
        <w:jc w:val="both"/>
        <w:rPr>
          <w:rFonts w:ascii="Arial" w:hAnsi="Arial" w:cs="Arial"/>
          <w:sz w:val="18"/>
          <w:szCs w:val="18"/>
        </w:rPr>
      </w:pPr>
      <w:r w:rsidRPr="008972B4">
        <w:rPr>
          <w:rFonts w:ascii="Arial" w:hAnsi="Arial" w:cs="Arial"/>
          <w:sz w:val="18"/>
          <w:szCs w:val="18"/>
        </w:rPr>
        <w:t>SPS priedas Nr. 17 DKZ_185</w:t>
      </w:r>
      <w:r>
        <w:rPr>
          <w:rFonts w:ascii="Arial" w:hAnsi="Arial" w:cs="Arial"/>
          <w:sz w:val="18"/>
          <w:szCs w:val="18"/>
        </w:rPr>
        <w:t xml:space="preserve"> </w:t>
      </w:r>
    </w:p>
    <w:sectPr w:rsidR="001943DF" w:rsidRPr="00CE5747" w:rsidSect="00163795">
      <w:headerReference w:type="default" r:id="rId10"/>
      <w:footerReference w:type="default" r:id="rId11"/>
      <w:pgSz w:w="11906" w:h="16838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A0734" w14:textId="77777777" w:rsidR="00E546B3" w:rsidRDefault="00E546B3">
      <w:r>
        <w:separator/>
      </w:r>
    </w:p>
  </w:endnote>
  <w:endnote w:type="continuationSeparator" w:id="0">
    <w:p w14:paraId="79B9DB4A" w14:textId="77777777" w:rsidR="00E546B3" w:rsidRDefault="00E54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r>
      <w:rPr>
        <w:rFonts w:ascii="Arial" w:hAnsi="Arial"/>
        <w:color w:val="C0C0C0"/>
        <w:sz w:val="14"/>
        <w:szCs w:val="14"/>
      </w:rPr>
      <w:t>ėtojo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99C8D" w14:textId="77777777" w:rsidR="00E546B3" w:rsidRDefault="00E546B3">
      <w:r>
        <w:separator/>
      </w:r>
    </w:p>
  </w:footnote>
  <w:footnote w:type="continuationSeparator" w:id="0">
    <w:p w14:paraId="3A22B4CB" w14:textId="77777777" w:rsidR="00E546B3" w:rsidRDefault="00E54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03A5D"/>
    <w:multiLevelType w:val="hybridMultilevel"/>
    <w:tmpl w:val="875AF6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4B3407"/>
    <w:multiLevelType w:val="hybridMultilevel"/>
    <w:tmpl w:val="FCD0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46CC1"/>
    <w:multiLevelType w:val="hybridMultilevel"/>
    <w:tmpl w:val="509A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D672A8"/>
    <w:multiLevelType w:val="multilevel"/>
    <w:tmpl w:val="D1B22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7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3"/>
  </w:num>
  <w:num w:numId="2" w16cid:durableId="1416242371">
    <w:abstractNumId w:val="7"/>
  </w:num>
  <w:num w:numId="3" w16cid:durableId="2060394811">
    <w:abstractNumId w:val="1"/>
  </w:num>
  <w:num w:numId="4" w16cid:durableId="268586295">
    <w:abstractNumId w:val="0"/>
  </w:num>
  <w:num w:numId="5" w16cid:durableId="49039935">
    <w:abstractNumId w:val="5"/>
  </w:num>
  <w:num w:numId="6" w16cid:durableId="546793027">
    <w:abstractNumId w:val="6"/>
  </w:num>
  <w:num w:numId="7" w16cid:durableId="158235238">
    <w:abstractNumId w:val="4"/>
  </w:num>
  <w:num w:numId="8" w16cid:durableId="4923797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isplayBackgroundShape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653A1"/>
    <w:rsid w:val="000D1FE6"/>
    <w:rsid w:val="000F69DD"/>
    <w:rsid w:val="00100585"/>
    <w:rsid w:val="001125EB"/>
    <w:rsid w:val="001278D2"/>
    <w:rsid w:val="0015372F"/>
    <w:rsid w:val="00154988"/>
    <w:rsid w:val="00162BB4"/>
    <w:rsid w:val="00163795"/>
    <w:rsid w:val="001709C5"/>
    <w:rsid w:val="00175DD4"/>
    <w:rsid w:val="001943DF"/>
    <w:rsid w:val="001C2BDB"/>
    <w:rsid w:val="00216EB3"/>
    <w:rsid w:val="00227E62"/>
    <w:rsid w:val="0023360C"/>
    <w:rsid w:val="0029178F"/>
    <w:rsid w:val="00297970"/>
    <w:rsid w:val="002A10A1"/>
    <w:rsid w:val="002A6461"/>
    <w:rsid w:val="002D6BA2"/>
    <w:rsid w:val="002F39A2"/>
    <w:rsid w:val="00311E1C"/>
    <w:rsid w:val="00312795"/>
    <w:rsid w:val="003452BB"/>
    <w:rsid w:val="00366CD8"/>
    <w:rsid w:val="00380118"/>
    <w:rsid w:val="00386555"/>
    <w:rsid w:val="003878F0"/>
    <w:rsid w:val="003A210F"/>
    <w:rsid w:val="003F31D4"/>
    <w:rsid w:val="00405616"/>
    <w:rsid w:val="00410FE7"/>
    <w:rsid w:val="00412094"/>
    <w:rsid w:val="0041688E"/>
    <w:rsid w:val="00434FB7"/>
    <w:rsid w:val="004642A2"/>
    <w:rsid w:val="00475E0E"/>
    <w:rsid w:val="00494A23"/>
    <w:rsid w:val="004A3692"/>
    <w:rsid w:val="004C1979"/>
    <w:rsid w:val="004F1377"/>
    <w:rsid w:val="005016F3"/>
    <w:rsid w:val="00540F7B"/>
    <w:rsid w:val="00563389"/>
    <w:rsid w:val="005C7790"/>
    <w:rsid w:val="005E1A99"/>
    <w:rsid w:val="006758A8"/>
    <w:rsid w:val="006D3729"/>
    <w:rsid w:val="00721C14"/>
    <w:rsid w:val="007A4843"/>
    <w:rsid w:val="007B1F29"/>
    <w:rsid w:val="007B5D5D"/>
    <w:rsid w:val="007D48CF"/>
    <w:rsid w:val="00823F38"/>
    <w:rsid w:val="00827280"/>
    <w:rsid w:val="00861F97"/>
    <w:rsid w:val="008972B4"/>
    <w:rsid w:val="008E286F"/>
    <w:rsid w:val="00903A25"/>
    <w:rsid w:val="009514C4"/>
    <w:rsid w:val="0095272C"/>
    <w:rsid w:val="009633D2"/>
    <w:rsid w:val="00964140"/>
    <w:rsid w:val="00980312"/>
    <w:rsid w:val="009C5B07"/>
    <w:rsid w:val="009C76A1"/>
    <w:rsid w:val="009E74A3"/>
    <w:rsid w:val="009F1EAD"/>
    <w:rsid w:val="00A23459"/>
    <w:rsid w:val="00A3601F"/>
    <w:rsid w:val="00A55DE3"/>
    <w:rsid w:val="00A63A6B"/>
    <w:rsid w:val="00A72F0E"/>
    <w:rsid w:val="00AC69F3"/>
    <w:rsid w:val="00AE3464"/>
    <w:rsid w:val="00AF270B"/>
    <w:rsid w:val="00AF6790"/>
    <w:rsid w:val="00B32E94"/>
    <w:rsid w:val="00B37745"/>
    <w:rsid w:val="00BA4D1E"/>
    <w:rsid w:val="00BB2F7B"/>
    <w:rsid w:val="00C145F5"/>
    <w:rsid w:val="00C1542C"/>
    <w:rsid w:val="00C80376"/>
    <w:rsid w:val="00CB7B20"/>
    <w:rsid w:val="00CE5747"/>
    <w:rsid w:val="00D24298"/>
    <w:rsid w:val="00D33240"/>
    <w:rsid w:val="00D34C69"/>
    <w:rsid w:val="00D941D0"/>
    <w:rsid w:val="00DA0971"/>
    <w:rsid w:val="00DA7104"/>
    <w:rsid w:val="00DD76A6"/>
    <w:rsid w:val="00E22122"/>
    <w:rsid w:val="00E32114"/>
    <w:rsid w:val="00E546B3"/>
    <w:rsid w:val="00E56E8C"/>
    <w:rsid w:val="00E90D74"/>
    <w:rsid w:val="00EA3B3C"/>
    <w:rsid w:val="00EC4006"/>
    <w:rsid w:val="00ED1D88"/>
    <w:rsid w:val="00F113D0"/>
    <w:rsid w:val="00F339A7"/>
    <w:rsid w:val="00FB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Lentelstinklelis">
    <w:name w:val="Table Grid"/>
    <w:basedOn w:val="prastojilente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Pagrindinistekstas">
    <w:name w:val="Body Text"/>
    <w:basedOn w:val="prastasis"/>
    <w:link w:val="PagrindinistekstasDiagrama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Numatytasispastraiposriftas"/>
    <w:rsid w:val="00163795"/>
  </w:style>
  <w:style w:type="paragraph" w:styleId="Antrats">
    <w:name w:val="header"/>
    <w:basedOn w:val="prastasis"/>
    <w:link w:val="AntratsDiagrama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3795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63795"/>
    <w:rPr>
      <w:sz w:val="24"/>
      <w:szCs w:val="24"/>
      <w:lang w:val="en-US"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1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Props1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93825F-A7AF-446D-850A-5E87FED564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  <ds:schemaRef ds:uri="2945cdf4-c922-4f1d-a4b6-d6a562696c98"/>
    <ds:schemaRef ds:uri="fb31639d-e105-4f04-a68e-fe2bde8193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857</Words>
  <Characters>489</Characters>
  <Application>Microsoft Office Word</Application>
  <DocSecurity>0</DocSecurity>
  <Lines>4</Lines>
  <Paragraphs>2</Paragraphs>
  <ScaleCrop>false</ScaleCrop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5</cp:revision>
  <dcterms:created xsi:type="dcterms:W3CDTF">2025-05-14T12:03:00Z</dcterms:created>
  <dcterms:modified xsi:type="dcterms:W3CDTF">2025-05-15T06:34:00Z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